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99EF13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天津市蓟州区气象局</w:t>
      </w:r>
    </w:p>
    <w:p w14:paraId="17F550FA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eastAsia="方正小标宋简体"/>
          <w:sz w:val="44"/>
          <w:szCs w:val="44"/>
        </w:rPr>
        <w:t>年政府信息公开工作年度报告</w:t>
      </w:r>
    </w:p>
    <w:p w14:paraId="1A640B40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14:paraId="57D03098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82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本报告是根据依据《中华人民共和国政府信息公开条例》和《气象部门政府信息公开办法》等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有关要求编制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。本报告包括总体情况、主动公开政府信息情况、收到和处理政府信息公开申请情况、政府信息公开行政复议、行政诉讼情况、存在的主要问题及改进情况等方面。</w:t>
      </w:r>
    </w:p>
    <w:p w14:paraId="197679B7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82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本报告中所列数据的统计期限自202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年1月1日起至202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年12月31日止。本报告的电子版可以在天津市气象局网站下载。如对本年度报告有任何疑问，请与天津市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蓟州区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气象局办公室联系（地址：天津市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蓟州区渔阳镇七里峰村南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；邮编：30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1900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；联系电话：022-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29142329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）。</w:t>
      </w:r>
    </w:p>
    <w:p w14:paraId="26639A0C">
      <w:pPr>
        <w:pStyle w:val="9"/>
        <w:spacing w:line="560" w:lineRule="exact"/>
        <w:ind w:left="198" w:firstLine="64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一、总体情况</w:t>
      </w:r>
    </w:p>
    <w:p w14:paraId="0BFA18E9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健全工作机制</w:t>
      </w:r>
    </w:p>
    <w:p w14:paraId="5C057A5D">
      <w:pPr>
        <w:spacing w:line="56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政府信息公开工作严格贯彻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落实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《中华人民共和国政府信息公开条例》，依据《气象部门政府信息公开办法》，结合我局实际，组织做好蓟州区气象局政府信息公开工作。</w:t>
      </w:r>
    </w:p>
    <w:p w14:paraId="231B93FA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加强主动公开</w:t>
      </w:r>
    </w:p>
    <w:p w14:paraId="510C4D54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蓟州区气象局政府信息公开工作未纳入蓟州区政府信息管理平台，202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年蓟州区气象局主要通过微信公众号进行信息主动公开，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利用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蓟州区政府信息管理平台进行政府信息公开工作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。</w:t>
      </w:r>
    </w:p>
    <w:p w14:paraId="543CA69C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（三）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加强执行公开</w:t>
      </w:r>
    </w:p>
    <w:p w14:paraId="0B402D2A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加强执法信息公开，执法信息由市局统一收集在天津市气象局政府网站公开。</w:t>
      </w:r>
    </w:p>
    <w:p w14:paraId="5E7596FD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（四）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加大学习宣传</w:t>
      </w:r>
    </w:p>
    <w:p w14:paraId="62FF446C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深入学习《中华人民共和国政府信息公开条例》及有关要求，通过组织开展学习，做到学以致用，进一步提高认识，提升业务水平。</w:t>
      </w:r>
    </w:p>
    <w:p w14:paraId="300787D6">
      <w:pPr>
        <w:pStyle w:val="9"/>
        <w:spacing w:line="560" w:lineRule="exact"/>
        <w:ind w:left="198" w:firstLine="64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二、主动公开政府信息情况</w:t>
      </w:r>
    </w:p>
    <w:tbl>
      <w:tblPr>
        <w:tblStyle w:val="5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686AF6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80A30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14:paraId="65AD80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49DB8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FAAD95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发件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82BCD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2196E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数</w:t>
            </w:r>
          </w:p>
        </w:tc>
      </w:tr>
      <w:tr w14:paraId="312106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96C99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472C9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0AF03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98973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Cs w:val="21"/>
              </w:rPr>
              <w:t>0</w:t>
            </w:r>
          </w:p>
        </w:tc>
      </w:tr>
      <w:tr w14:paraId="70A0112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E6F33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F094CD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AF4EC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88234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Cs w:val="21"/>
              </w:rPr>
              <w:t>0</w:t>
            </w:r>
          </w:p>
        </w:tc>
      </w:tr>
      <w:tr w14:paraId="5FE1EE4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806D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14:paraId="15A6D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6D136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10589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14:paraId="6DA7D6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8F417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62A781"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auto"/>
                <w:kern w:val="0"/>
                <w:szCs w:val="21"/>
                <w:lang w:val="en-US" w:eastAsia="zh-CN"/>
              </w:rPr>
              <w:t>98</w:t>
            </w:r>
          </w:p>
        </w:tc>
      </w:tr>
      <w:tr w14:paraId="310437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CC52D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14:paraId="2068572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11C6E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1C462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14:paraId="7F8177A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27FC0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B5FFE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</w:tr>
      <w:tr w14:paraId="3C881A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EB4F0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7F63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</w:tr>
      <w:tr w14:paraId="6ACAF2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C89E1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14:paraId="2C62213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FDFA7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513D7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 w14:paraId="4D075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9EFC82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A532EB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</w:tbl>
    <w:p w14:paraId="28F64909">
      <w:pPr>
        <w:pStyle w:val="9"/>
        <w:spacing w:line="560" w:lineRule="exact"/>
        <w:ind w:left="198" w:firstLine="640"/>
        <w:rPr>
          <w:rFonts w:ascii="黑体" w:hAnsi="黑体" w:eastAsia="黑体"/>
          <w:sz w:val="32"/>
          <w:szCs w:val="32"/>
        </w:rPr>
      </w:pPr>
    </w:p>
    <w:p w14:paraId="074FD4CE"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三、收到和处理政府信息公开申请情况</w:t>
      </w:r>
    </w:p>
    <w:tbl>
      <w:tblPr>
        <w:tblStyle w:val="5"/>
        <w:tblW w:w="974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9"/>
        <w:gridCol w:w="943"/>
        <w:gridCol w:w="3220"/>
        <w:gridCol w:w="688"/>
        <w:gridCol w:w="688"/>
        <w:gridCol w:w="688"/>
        <w:gridCol w:w="688"/>
        <w:gridCol w:w="688"/>
        <w:gridCol w:w="688"/>
        <w:gridCol w:w="688"/>
      </w:tblGrid>
      <w:tr w14:paraId="56BE324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C2C686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16" w:type="dxa"/>
            <w:gridSpan w:val="7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FAC76A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申请人情况</w:t>
            </w:r>
          </w:p>
        </w:tc>
      </w:tr>
      <w:tr w14:paraId="754A22A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vAlign w:val="center"/>
          </w:tcPr>
          <w:p w14:paraId="383342AB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4EAD1D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739819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8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12197B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 w14:paraId="379D28F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vAlign w:val="center"/>
          </w:tcPr>
          <w:p w14:paraId="5A90654F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 w14:paraId="44115FFA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0B4769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商业</w:t>
            </w:r>
          </w:p>
          <w:p w14:paraId="604BED16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733815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科研</w:t>
            </w:r>
          </w:p>
          <w:p w14:paraId="26421C77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D905B5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C53B09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593DFF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vAlign w:val="center"/>
          </w:tcPr>
          <w:p w14:paraId="102C9EDF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13F03A3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05AFDB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544B01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582034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9E566F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081058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885FF0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486621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066943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 w14:paraId="67A13A9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2E05E2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2D38A9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9AF56F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35FC1E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C9B29E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AA765F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5E61BC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AC7F92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 w14:paraId="6A840C9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836E0D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3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F37957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212150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407502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A4B8DD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8D17C2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15C024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1708EF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528B6D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 w14:paraId="28C3BD3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 w14:paraId="4418FCA2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4DE66D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（二）部分公开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366E88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6B079B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7D5498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88DF28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5F28B0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9E0D90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4152F5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 w14:paraId="6FD4FD8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 w14:paraId="122C9DC0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FA9C4F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25250861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B42DDE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A25943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28F1D9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0A73C6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F9CDC5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C2E17A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091B76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 w14:paraId="04CF404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 w14:paraId="0375A219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 w14:paraId="110C1D2F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30B80EC1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E70CE4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FEAD63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4DE721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486B8E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810316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CDD152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79E6B2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 w14:paraId="4F8B972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 w14:paraId="0F1E30A8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 w14:paraId="1F55C8BE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09CD967F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C1BD6C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BB0391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99C2B8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AE0DF7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DDA613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5AF080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2634C8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 w14:paraId="3E6F5C8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 w14:paraId="26AEA66B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 w14:paraId="141318F0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52C82E60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C979D5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C7EC87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3477D5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47B932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D77FD6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1187F2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7ED84D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 w14:paraId="4F1017D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 w14:paraId="3083C613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 w14:paraId="50F55C1E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133FF7ED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14F8CD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9FF2FF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DF7113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83217F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D41FB7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DC4A52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D3B979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 w14:paraId="25EE736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 w14:paraId="40745590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 w14:paraId="74AA9167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1998594C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6A2F35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B54805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E20DBE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9742DD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687A44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847EBE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0B40DF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 w14:paraId="26C0CC2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 w14:paraId="6742A560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 w14:paraId="37AF27EB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65E76EE4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CE0C66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BE70B6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5C6EDB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636755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1AF417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7B74D9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A0EF77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 w14:paraId="4310B86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 w14:paraId="64FFB24E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 w14:paraId="56E30E35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55429474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CA4DC9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75C65B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FD9724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C251DC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643A6C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DB8F79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E27BDF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 w14:paraId="28B69AB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 w14:paraId="56341AAE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6F4FDB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7C318545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CC44B8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5826FF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389FC2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70E759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853A07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C84F11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9A172F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 w14:paraId="2C40736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 w14:paraId="31D44754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 w14:paraId="2AA85057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19854A8D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A2BD88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72ABCE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0CF281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7E9A22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038FCF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4432CF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57D4DF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 w14:paraId="57ACDCA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 w14:paraId="540D0690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 w14:paraId="111AEEDF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3794A9E4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E76538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8C75E4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1BE78E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3EAABF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D4B654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A239BA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2797BF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 w14:paraId="53FDE18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 w14:paraId="27CA6F61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D25133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4725FA41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E858EE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E80262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6BE1D9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847577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BE204E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62A47C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83BF5B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 w14:paraId="1DAD377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 w14:paraId="52212853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 w14:paraId="0A136B6D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30048635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1D5317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B70EE4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8AA64B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38B4DE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B8950A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B1E8F3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C776DB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 w14:paraId="4B4A663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 w14:paraId="45E39AFA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 w14:paraId="5F3F5426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6DB4AA15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643EDF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0AE948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76482C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44D3BA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541FB9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007D96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EB931D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 w14:paraId="2B5728E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 w14:paraId="27B03213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 w14:paraId="3FEFE752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5DB3D3BB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88AD0C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7AF292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5BFA4B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BA6F0E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9C323D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AD3EC8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2FB761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 w14:paraId="3A28FEC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0" w:type="auto"/>
            <w:vMerge w:val="continue"/>
            <w:vAlign w:val="center"/>
          </w:tcPr>
          <w:p w14:paraId="5BF24DE1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 w14:paraId="4163AF11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62EA48">
            <w:pPr>
              <w:widowControl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7B009D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D53F92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91317C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010EE0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EC27B1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82E219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C28C27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 w14:paraId="27578E7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 w14:paraId="0758A434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3F5CAC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99B782">
            <w:pPr>
              <w:widowControl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A4B19D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3D3D58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D26995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77CE1A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1C7CE1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3C94BB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ECEBA1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 w14:paraId="58A3449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 w14:paraId="6EAFA7C0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 w14:paraId="5DE99F10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5D2862">
            <w:pPr>
              <w:widowControl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2C9386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B5202F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2AF75D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41724C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FD01CB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1F1930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385658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 w14:paraId="7A265B9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 w14:paraId="7B7451FE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 w14:paraId="67B64C21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00BAD3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3A78D2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DDA984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B7D257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9BCF5A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E1CCE9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EB7DB8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A26E2D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 w14:paraId="00BBB6F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 w14:paraId="00FCA09B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83FACA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962D1A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288777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E77D51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1A16D6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EA5447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7E007D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C5945C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 w14:paraId="18633C0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6F1CCC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399354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22E600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676951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B09E29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598513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4C539C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FB5312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</w:tbl>
    <w:p w14:paraId="69EE53F8"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</w:p>
    <w:p w14:paraId="5DE16E2F"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四、政府信息公开行政复议、行政诉讼情况</w:t>
      </w:r>
    </w:p>
    <w:tbl>
      <w:tblPr>
        <w:tblStyle w:val="5"/>
        <w:tblW w:w="974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 w14:paraId="58E5369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5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D6E395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98" w:type="dxa"/>
            <w:gridSpan w:val="1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42113E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 w14:paraId="3C225FB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5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F9380A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5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828126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  <w:p w14:paraId="05413585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DE012F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  <w:p w14:paraId="10E7F7AF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993BA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</w:p>
          <w:p w14:paraId="5FB35F41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11FD58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85D295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5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795E83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 w14:paraId="7FE30B7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 w14:paraId="62AF608B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 w14:paraId="729C9095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 w14:paraId="6931C9EF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 w14:paraId="43DD772D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 w14:paraId="42366EE3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6BB6D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  <w:p w14:paraId="4AA02914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124568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  <w:p w14:paraId="4563680F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C2060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  <w:p w14:paraId="64A7F702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901D27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</w:p>
          <w:p w14:paraId="264902D6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CB8E84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5F116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  <w:p w14:paraId="5CA6AB7D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CB110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  <w:p w14:paraId="3921AB02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F0402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</w:t>
            </w:r>
          </w:p>
          <w:p w14:paraId="4671BCEA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CEF0F7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</w:p>
          <w:p w14:paraId="57B73702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0FA8B6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14:paraId="299FA71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A884A0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9991F0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FC0BB0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D80665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2800A7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ADC89B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5AF244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6FC09E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A7DCB4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0A333F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28E7E3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64AF38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E977B7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FE0614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992B0F"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</w:tbl>
    <w:p w14:paraId="2802DFB4"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</w:p>
    <w:p w14:paraId="27DDCC16"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五、存在的主要问题及改进情况</w:t>
      </w:r>
    </w:p>
    <w:p w14:paraId="250AE5D9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区政府未将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驻蓟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单位信息公开工作纳入信息公开管理平台，公开内容的规范性有待提高。对政府信息公开工作的业务操作还不熟练，认识程度还不高。</w:t>
      </w:r>
    </w:p>
    <w:p w14:paraId="25F51FE8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年我局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shd w:val="clear" w:color="auto" w:fill="FFFFFF"/>
        </w:rPr>
        <w:t>将继续把政府信息公开作为重点工作狠抓落实，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严格按照中央和上级部门的部署和要求，进一步加大政府信息公开工作力度，规范信息公开工作，强化相关工作人员业务知识的学习，全面深入推进信息公开工作，自觉接受公众、社会媒体和有关部门的监督。</w:t>
      </w:r>
    </w:p>
    <w:p w14:paraId="05D4C0CF">
      <w:pPr>
        <w:pStyle w:val="4"/>
        <w:widowControl/>
        <w:shd w:val="clear" w:color="auto"/>
        <w:spacing w:before="0" w:beforeAutospacing="0" w:after="0" w:afterAutospacing="0" w:line="560" w:lineRule="exact"/>
        <w:ind w:firstLine="640" w:firstLineChars="200"/>
        <w:rPr>
          <w:rFonts w:ascii="黑体" w:hAnsi="黑体" w:eastAsia="黑体" w:cstheme="minorBidi"/>
          <w:kern w:val="2"/>
          <w:sz w:val="32"/>
          <w:szCs w:val="32"/>
        </w:rPr>
      </w:pPr>
      <w:r>
        <w:rPr>
          <w:rFonts w:hint="eastAsia" w:ascii="黑体" w:hAnsi="黑体" w:eastAsia="黑体" w:cstheme="minorBidi"/>
          <w:kern w:val="2"/>
          <w:sz w:val="32"/>
          <w:szCs w:val="32"/>
        </w:rPr>
        <w:t>六、其他需要报告的事项</w:t>
      </w:r>
    </w:p>
    <w:p w14:paraId="4FFBFD2D">
      <w:pPr>
        <w:pStyle w:val="4"/>
        <w:widowControl/>
        <w:shd w:val="clear" w:color="auto"/>
        <w:spacing w:before="0" w:beforeAutospacing="0" w:after="0" w:afterAutospacing="0"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无。</w:t>
      </w:r>
    </w:p>
    <w:p w14:paraId="525046B5">
      <w:pPr>
        <w:pStyle w:val="4"/>
        <w:widowControl/>
        <w:shd w:val="clear" w:color="auto"/>
        <w:spacing w:before="0" w:beforeAutospacing="0" w:after="0" w:afterAutospacing="0" w:line="560" w:lineRule="exact"/>
        <w:ind w:firstLine="640" w:firstLineChars="200"/>
        <w:jc w:val="right"/>
        <w:rPr>
          <w:rFonts w:ascii="仿宋_GB2312" w:hAnsi="仿宋" w:eastAsia="仿宋_GB2312" w:cs="仿宋"/>
          <w:color w:val="333333"/>
          <w:sz w:val="32"/>
          <w:szCs w:val="32"/>
        </w:rPr>
      </w:pPr>
    </w:p>
    <w:p w14:paraId="51E13E14">
      <w:pPr>
        <w:pStyle w:val="4"/>
        <w:widowControl/>
        <w:shd w:val="clear" w:color="auto"/>
        <w:spacing w:before="0" w:beforeAutospacing="0" w:after="0" w:afterAutospacing="0" w:line="560" w:lineRule="exact"/>
        <w:ind w:firstLine="640" w:firstLineChars="200"/>
        <w:jc w:val="righ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天津市蓟州区气象局</w:t>
      </w:r>
    </w:p>
    <w:p w14:paraId="6ADC57A6">
      <w:pPr>
        <w:pStyle w:val="4"/>
        <w:widowControl/>
        <w:shd w:val="clear" w:color="auto"/>
        <w:spacing w:before="0" w:beforeAutospacing="0" w:after="0" w:afterAutospacing="0" w:line="560" w:lineRule="exact"/>
        <w:ind w:firstLine="640" w:firstLineChars="200"/>
        <w:jc w:val="right"/>
        <w:rPr>
          <w:rFonts w:ascii="仿宋_GB2312" w:hAnsi="仿宋" w:eastAsia="仿宋_GB2312" w:cs="仿宋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2025年1月3日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2NDkwMWQyYmJiZTgwOWJmMDQxYTE4NDViMWJiNzYifQ=="/>
  </w:docVars>
  <w:rsids>
    <w:rsidRoot w:val="00416561"/>
    <w:rsid w:val="000008FD"/>
    <w:rsid w:val="0001128F"/>
    <w:rsid w:val="00024CB6"/>
    <w:rsid w:val="000D52CA"/>
    <w:rsid w:val="00127F9A"/>
    <w:rsid w:val="001C032A"/>
    <w:rsid w:val="001E2549"/>
    <w:rsid w:val="00227E07"/>
    <w:rsid w:val="00243AF9"/>
    <w:rsid w:val="002600A3"/>
    <w:rsid w:val="00276509"/>
    <w:rsid w:val="00294E73"/>
    <w:rsid w:val="002C5C0C"/>
    <w:rsid w:val="002F71B0"/>
    <w:rsid w:val="0031461D"/>
    <w:rsid w:val="0032589A"/>
    <w:rsid w:val="00343544"/>
    <w:rsid w:val="00392F97"/>
    <w:rsid w:val="00415C02"/>
    <w:rsid w:val="00416561"/>
    <w:rsid w:val="00461E6A"/>
    <w:rsid w:val="004738A3"/>
    <w:rsid w:val="004A2F82"/>
    <w:rsid w:val="004A7B34"/>
    <w:rsid w:val="004D1BAF"/>
    <w:rsid w:val="00530C73"/>
    <w:rsid w:val="0056249E"/>
    <w:rsid w:val="00610438"/>
    <w:rsid w:val="00612C56"/>
    <w:rsid w:val="00624CAB"/>
    <w:rsid w:val="00646687"/>
    <w:rsid w:val="0067602A"/>
    <w:rsid w:val="0068173B"/>
    <w:rsid w:val="00695C65"/>
    <w:rsid w:val="007060C7"/>
    <w:rsid w:val="00782A9D"/>
    <w:rsid w:val="00797650"/>
    <w:rsid w:val="007F6F64"/>
    <w:rsid w:val="00857C75"/>
    <w:rsid w:val="00882E4C"/>
    <w:rsid w:val="00894FC2"/>
    <w:rsid w:val="008C7B29"/>
    <w:rsid w:val="00925166"/>
    <w:rsid w:val="009265CA"/>
    <w:rsid w:val="00971AFE"/>
    <w:rsid w:val="009720AF"/>
    <w:rsid w:val="0098156C"/>
    <w:rsid w:val="009A04E7"/>
    <w:rsid w:val="00A207C5"/>
    <w:rsid w:val="00A44CB3"/>
    <w:rsid w:val="00B226E5"/>
    <w:rsid w:val="00B24117"/>
    <w:rsid w:val="00B441F8"/>
    <w:rsid w:val="00BF4BEC"/>
    <w:rsid w:val="00C5595E"/>
    <w:rsid w:val="00C5785E"/>
    <w:rsid w:val="00C61ACF"/>
    <w:rsid w:val="00CD18B5"/>
    <w:rsid w:val="00CF2F61"/>
    <w:rsid w:val="00CF3515"/>
    <w:rsid w:val="00CF771B"/>
    <w:rsid w:val="00D30A79"/>
    <w:rsid w:val="00D64A00"/>
    <w:rsid w:val="00D85555"/>
    <w:rsid w:val="00DD5AFA"/>
    <w:rsid w:val="00DD6BEE"/>
    <w:rsid w:val="00DF1AC7"/>
    <w:rsid w:val="00E637A6"/>
    <w:rsid w:val="00E82DB4"/>
    <w:rsid w:val="00EB2064"/>
    <w:rsid w:val="00F03C59"/>
    <w:rsid w:val="00F12B1F"/>
    <w:rsid w:val="00F16BCE"/>
    <w:rsid w:val="00F5662F"/>
    <w:rsid w:val="00F755CD"/>
    <w:rsid w:val="00F90F00"/>
    <w:rsid w:val="00F93489"/>
    <w:rsid w:val="00FC5AEC"/>
    <w:rsid w:val="00FE2AB2"/>
    <w:rsid w:val="0119677B"/>
    <w:rsid w:val="07546465"/>
    <w:rsid w:val="0A622F41"/>
    <w:rsid w:val="10AA73F0"/>
    <w:rsid w:val="113E5D8A"/>
    <w:rsid w:val="13DC1FB6"/>
    <w:rsid w:val="145C4EA5"/>
    <w:rsid w:val="151E65FF"/>
    <w:rsid w:val="172A009D"/>
    <w:rsid w:val="17EE4066"/>
    <w:rsid w:val="18B2778A"/>
    <w:rsid w:val="1A1678A4"/>
    <w:rsid w:val="1B0C0A2F"/>
    <w:rsid w:val="1C395ACC"/>
    <w:rsid w:val="1D1F4CC2"/>
    <w:rsid w:val="1E1F4CC7"/>
    <w:rsid w:val="1ED815CC"/>
    <w:rsid w:val="20765541"/>
    <w:rsid w:val="22D45D1F"/>
    <w:rsid w:val="233E0D8E"/>
    <w:rsid w:val="240D7F6A"/>
    <w:rsid w:val="25AE3087"/>
    <w:rsid w:val="26812549"/>
    <w:rsid w:val="27856069"/>
    <w:rsid w:val="295F6FD6"/>
    <w:rsid w:val="2B8723B0"/>
    <w:rsid w:val="2C2B7C94"/>
    <w:rsid w:val="2D1A7254"/>
    <w:rsid w:val="2D486C71"/>
    <w:rsid w:val="2E501498"/>
    <w:rsid w:val="2FA32702"/>
    <w:rsid w:val="2FA572A9"/>
    <w:rsid w:val="324A4137"/>
    <w:rsid w:val="34EB7E53"/>
    <w:rsid w:val="37816614"/>
    <w:rsid w:val="37E868CC"/>
    <w:rsid w:val="38C34C43"/>
    <w:rsid w:val="3CE46EB3"/>
    <w:rsid w:val="3D3103CE"/>
    <w:rsid w:val="3DC75184"/>
    <w:rsid w:val="400B75FC"/>
    <w:rsid w:val="40F720B6"/>
    <w:rsid w:val="43664B49"/>
    <w:rsid w:val="442B201A"/>
    <w:rsid w:val="46794B93"/>
    <w:rsid w:val="476A10AC"/>
    <w:rsid w:val="4AE051E1"/>
    <w:rsid w:val="4B6C4CC7"/>
    <w:rsid w:val="4C0373D9"/>
    <w:rsid w:val="4CA26BF2"/>
    <w:rsid w:val="4E4A12EF"/>
    <w:rsid w:val="52EB0BC7"/>
    <w:rsid w:val="55033B66"/>
    <w:rsid w:val="558C48E3"/>
    <w:rsid w:val="567C04B4"/>
    <w:rsid w:val="57596A47"/>
    <w:rsid w:val="5806097D"/>
    <w:rsid w:val="58CB5722"/>
    <w:rsid w:val="58F5454D"/>
    <w:rsid w:val="59D42A52"/>
    <w:rsid w:val="5BA40F45"/>
    <w:rsid w:val="5E394EDC"/>
    <w:rsid w:val="62FA7330"/>
    <w:rsid w:val="644B3CAC"/>
    <w:rsid w:val="652464F9"/>
    <w:rsid w:val="65C94D98"/>
    <w:rsid w:val="669D05D1"/>
    <w:rsid w:val="6707201B"/>
    <w:rsid w:val="67DD0343"/>
    <w:rsid w:val="6B8A6D77"/>
    <w:rsid w:val="6F6C3363"/>
    <w:rsid w:val="70C8369E"/>
    <w:rsid w:val="71E573FD"/>
    <w:rsid w:val="76037E52"/>
    <w:rsid w:val="76AF3B36"/>
    <w:rsid w:val="77770AF7"/>
    <w:rsid w:val="7B5353D8"/>
    <w:rsid w:val="7BB120FE"/>
    <w:rsid w:val="7C961A20"/>
    <w:rsid w:val="7DECC2B4"/>
    <w:rsid w:val="7E2B6198"/>
    <w:rsid w:val="7FEC1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unhideWhenUsed/>
    <w:qFormat/>
    <w:uiPriority w:val="99"/>
    <w:pPr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4"/>
      <w:szCs w:val="21"/>
    </w:rPr>
  </w:style>
  <w:style w:type="character" w:customStyle="1" w:styleId="7">
    <w:name w:val="页眉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autoRedefine/>
    <w:semiHidden/>
    <w:qFormat/>
    <w:uiPriority w:val="99"/>
    <w:rPr>
      <w:sz w:val="18"/>
      <w:szCs w:val="18"/>
    </w:rPr>
  </w:style>
  <w:style w:type="paragraph" w:styleId="9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1381</Words>
  <Characters>1431</Characters>
  <Lines>13</Lines>
  <Paragraphs>3</Paragraphs>
  <TotalTime>17</TotalTime>
  <ScaleCrop>false</ScaleCrop>
  <LinksUpToDate>false</LinksUpToDate>
  <CharactersWithSpaces>1443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2022-01-13T14:06:00Z</dcterms:created>
  <dc:creator>王晓堂(承办科科长)</dc:creator>
  <cp:lastModifiedBy>admin</cp:lastModifiedBy>
  <dcterms:modified xsi:type="dcterms:W3CDTF">2025-01-07T06:51:58Z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95EEF34751C148DE9E3614971C8159EC_13</vt:lpwstr>
  </property>
  <property fmtid="{D5CDD505-2E9C-101B-9397-08002B2CF9AE}" pid="4" name="KSOTemplateDocerSaveRecord">
    <vt:lpwstr>eyJoZGlkIjoiNjMyZjkyODc1NWY3ZWY1YTQ4NWQ2MzY0Y2YxMzFmZDYifQ==</vt:lpwstr>
  </property>
</Properties>
</file>