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D70" w:rsidRPr="00D21D70" w:rsidRDefault="00D21D70" w:rsidP="00D21D70">
      <w:pPr>
        <w:rPr>
          <w:rFonts w:ascii="方正小标宋简体" w:eastAsia="方正小标宋简体" w:hint="eastAsia"/>
          <w:sz w:val="36"/>
          <w:szCs w:val="36"/>
        </w:rPr>
      </w:pPr>
      <w:r w:rsidRPr="00D21D70">
        <w:rPr>
          <w:rFonts w:ascii="方正小标宋简体" w:eastAsia="方正小标宋简体" w:hint="eastAsia"/>
          <w:sz w:val="36"/>
          <w:szCs w:val="36"/>
        </w:rPr>
        <w:t>国家发展改革委 中国气象局 国家海洋局关于印发</w:t>
      </w:r>
    </w:p>
    <w:p w:rsidR="00D21D70" w:rsidRPr="00D21D70" w:rsidRDefault="00D21D70" w:rsidP="00D21D70">
      <w:pPr>
        <w:rPr>
          <w:rFonts w:ascii="方正小标宋简体" w:eastAsia="方正小标宋简体" w:hint="eastAsia"/>
          <w:sz w:val="36"/>
          <w:szCs w:val="36"/>
        </w:rPr>
      </w:pPr>
      <w:r w:rsidRPr="00D21D70">
        <w:rPr>
          <w:rFonts w:ascii="方正小标宋简体" w:eastAsia="方正小标宋简体" w:hint="eastAsia"/>
          <w:sz w:val="36"/>
          <w:szCs w:val="36"/>
        </w:rPr>
        <w:t>《海洋气象发展规划（2016～2025年）》的通知</w:t>
      </w:r>
    </w:p>
    <w:p w:rsidR="00D21D70" w:rsidRPr="00D21D70" w:rsidRDefault="00D21D70" w:rsidP="00D21D70">
      <w:pPr>
        <w:jc w:val="center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proofErr w:type="gramStart"/>
      <w:r w:rsidRPr="00D21D70">
        <w:rPr>
          <w:rFonts w:ascii="仿宋_GB2312" w:eastAsia="仿宋_GB2312" w:hint="eastAsia"/>
          <w:sz w:val="32"/>
          <w:szCs w:val="32"/>
        </w:rPr>
        <w:t>发改农经</w:t>
      </w:r>
      <w:proofErr w:type="gramEnd"/>
      <w:r w:rsidRPr="00D21D70">
        <w:rPr>
          <w:rFonts w:ascii="仿宋_GB2312" w:eastAsia="仿宋_GB2312" w:hint="eastAsia"/>
          <w:sz w:val="32"/>
          <w:szCs w:val="32"/>
        </w:rPr>
        <w:t>〔2016〕21号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D21D70" w:rsidRPr="00D21D70" w:rsidRDefault="00D21D70" w:rsidP="00D21D70">
      <w:pPr>
        <w:rPr>
          <w:rFonts w:ascii="仿宋_GB2312" w:eastAsia="仿宋_GB2312"/>
          <w:sz w:val="32"/>
          <w:szCs w:val="32"/>
        </w:rPr>
      </w:pPr>
    </w:p>
    <w:p w:rsidR="00D21D70" w:rsidRPr="00D21D70" w:rsidRDefault="00D21D70" w:rsidP="00D21D70">
      <w:pPr>
        <w:rPr>
          <w:rFonts w:ascii="仿宋_GB2312" w:eastAsia="仿宋_GB2312" w:hint="eastAsia"/>
          <w:sz w:val="32"/>
          <w:szCs w:val="32"/>
        </w:rPr>
      </w:pPr>
      <w:r w:rsidRPr="00D21D70">
        <w:rPr>
          <w:rFonts w:ascii="仿宋_GB2312" w:eastAsia="仿宋_GB2312" w:hint="eastAsia"/>
          <w:sz w:val="32"/>
          <w:szCs w:val="32"/>
        </w:rPr>
        <w:t>有关省、自治区、直辖市发展改革委、气象局、海洋厅（局）：</w:t>
      </w:r>
    </w:p>
    <w:p w:rsidR="00D21D70" w:rsidRPr="00D21D70" w:rsidRDefault="00D21D70" w:rsidP="00D21D70">
      <w:pPr>
        <w:rPr>
          <w:rFonts w:ascii="仿宋_GB2312" w:eastAsia="仿宋_GB2312"/>
          <w:sz w:val="32"/>
          <w:szCs w:val="32"/>
        </w:rPr>
      </w:pPr>
      <w:r w:rsidRPr="00D21D70">
        <w:rPr>
          <w:rFonts w:ascii="仿宋_GB2312" w:eastAsia="仿宋_GB2312" w:hint="eastAsia"/>
          <w:sz w:val="32"/>
          <w:szCs w:val="32"/>
        </w:rPr>
        <w:t xml:space="preserve">　　为贯彻落实党的十八大和十八届三中、四中、五中全会关于建设海洋强国的发展战略，加强海洋气象服务，国家发展改革委会同中国气象局、国家海洋局在广泛调查研究、科学深入分析、充分征求意见的基础上，组织编制完成了《海洋气象发展规划（2016～2025年）》（以下简称《规划》）。《规划》确定了全国海洋气象发展的指导思想、发展目标、规划布局和主要任务，对气象、海洋等部门建立共建共享协作机制做了安排，是未来十年全国海洋气象发展的基本依据。现将《规划》印发你们，请按此做好相关工作，推动《规划》顺利实施。</w:t>
      </w:r>
    </w:p>
    <w:p w:rsidR="00D21D70" w:rsidRPr="00D21D70" w:rsidRDefault="00D21D70" w:rsidP="00D21D70">
      <w:pPr>
        <w:rPr>
          <w:rFonts w:ascii="仿宋_GB2312" w:eastAsia="仿宋_GB2312" w:hint="eastAsia"/>
          <w:sz w:val="32"/>
          <w:szCs w:val="32"/>
        </w:rPr>
      </w:pPr>
      <w:r w:rsidRPr="00D21D70">
        <w:rPr>
          <w:rFonts w:ascii="仿宋_GB2312" w:eastAsia="仿宋_GB2312" w:hint="eastAsia"/>
          <w:sz w:val="32"/>
          <w:szCs w:val="32"/>
        </w:rPr>
        <w:t xml:space="preserve">　　要加强《规划》与气象、海洋事业发展等相关规划的有效衔接，细化完善海洋气象共建共享机制，按照统一标准、一站多能、共同选址、各自承建、独立管理、协作运维的模式建设气象、海洋观测站点，避免重复建设，实现部门</w:t>
      </w:r>
      <w:proofErr w:type="gramStart"/>
      <w:r w:rsidRPr="00D21D70">
        <w:rPr>
          <w:rFonts w:ascii="仿宋_GB2312" w:eastAsia="仿宋_GB2312" w:hint="eastAsia"/>
          <w:sz w:val="32"/>
          <w:szCs w:val="32"/>
        </w:rPr>
        <w:t>间数据</w:t>
      </w:r>
      <w:proofErr w:type="gramEnd"/>
      <w:r w:rsidRPr="00D21D70">
        <w:rPr>
          <w:rFonts w:ascii="仿宋_GB2312" w:eastAsia="仿宋_GB2312" w:hint="eastAsia"/>
          <w:sz w:val="32"/>
          <w:szCs w:val="32"/>
        </w:rPr>
        <w:t>联通与信息共享，共用海洋综合保障设施，协作加强预报预警服务，联合开展技术攻关，增强海洋气象预报预警能力，提升海洋气象服务水平。</w:t>
      </w:r>
    </w:p>
    <w:p w:rsidR="00D21D70" w:rsidRPr="00D21D70" w:rsidRDefault="00D21D70" w:rsidP="00D21D70">
      <w:pPr>
        <w:rPr>
          <w:rFonts w:ascii="仿宋_GB2312" w:eastAsia="仿宋_GB2312"/>
          <w:sz w:val="32"/>
          <w:szCs w:val="32"/>
        </w:rPr>
      </w:pPr>
    </w:p>
    <w:p w:rsidR="00D21D70" w:rsidRPr="00D21D70" w:rsidRDefault="00D21D70" w:rsidP="00D21D70">
      <w:pPr>
        <w:rPr>
          <w:rFonts w:ascii="仿宋_GB2312" w:eastAsia="仿宋_GB2312" w:hint="eastAsia"/>
          <w:sz w:val="32"/>
          <w:szCs w:val="32"/>
        </w:rPr>
      </w:pPr>
      <w:r w:rsidRPr="00D21D70">
        <w:rPr>
          <w:rFonts w:ascii="仿宋_GB2312" w:eastAsia="仿宋_GB2312" w:hint="eastAsia"/>
          <w:sz w:val="32"/>
          <w:szCs w:val="32"/>
        </w:rPr>
        <w:t xml:space="preserve">　　附件：海洋气象发展规划（2016～2025年）</w:t>
      </w:r>
    </w:p>
    <w:p w:rsidR="00D21D70" w:rsidRPr="00D21D70" w:rsidRDefault="00D21D70" w:rsidP="00D21D70">
      <w:pPr>
        <w:rPr>
          <w:rFonts w:ascii="仿宋_GB2312" w:eastAsia="仿宋_GB2312"/>
          <w:sz w:val="32"/>
          <w:szCs w:val="32"/>
        </w:rPr>
      </w:pPr>
    </w:p>
    <w:p w:rsidR="00D21D70" w:rsidRPr="00D21D70" w:rsidRDefault="00D21D70" w:rsidP="00D21D70">
      <w:pPr>
        <w:rPr>
          <w:rFonts w:ascii="仿宋_GB2312" w:eastAsia="仿宋_GB2312"/>
          <w:sz w:val="32"/>
          <w:szCs w:val="32"/>
        </w:rPr>
      </w:pPr>
      <w:r w:rsidRPr="00D21D70">
        <w:rPr>
          <w:rFonts w:ascii="仿宋_GB2312" w:eastAsia="仿宋_GB2312"/>
          <w:sz w:val="32"/>
          <w:szCs w:val="32"/>
        </w:rPr>
        <w:t xml:space="preserve"> </w:t>
      </w:r>
    </w:p>
    <w:p w:rsidR="00D21D70" w:rsidRPr="00D21D70" w:rsidRDefault="00D21D70" w:rsidP="00D21D70">
      <w:pPr>
        <w:jc w:val="right"/>
        <w:rPr>
          <w:rFonts w:ascii="仿宋_GB2312" w:eastAsia="仿宋_GB2312"/>
          <w:sz w:val="32"/>
          <w:szCs w:val="32"/>
        </w:rPr>
      </w:pPr>
      <w:r w:rsidRPr="00D21D70">
        <w:rPr>
          <w:rFonts w:ascii="仿宋_GB2312" w:eastAsia="仿宋_GB2312" w:hint="eastAsia"/>
          <w:sz w:val="32"/>
          <w:szCs w:val="32"/>
        </w:rPr>
        <w:t>国家发展改革委</w:t>
      </w:r>
    </w:p>
    <w:p w:rsidR="00D21D70" w:rsidRPr="00D21D70" w:rsidRDefault="00D21D70" w:rsidP="00D21D70">
      <w:pPr>
        <w:jc w:val="right"/>
        <w:rPr>
          <w:rFonts w:ascii="仿宋_GB2312" w:eastAsia="仿宋_GB2312"/>
          <w:sz w:val="32"/>
          <w:szCs w:val="32"/>
        </w:rPr>
      </w:pPr>
      <w:bookmarkStart w:id="0" w:name="_GoBack"/>
      <w:bookmarkEnd w:id="0"/>
      <w:r w:rsidRPr="00D21D70">
        <w:rPr>
          <w:rFonts w:ascii="仿宋_GB2312" w:eastAsia="仿宋_GB2312" w:hint="eastAsia"/>
          <w:sz w:val="32"/>
          <w:szCs w:val="32"/>
        </w:rPr>
        <w:t xml:space="preserve">中 国 气 </w:t>
      </w:r>
      <w:proofErr w:type="gramStart"/>
      <w:r w:rsidRPr="00D21D70">
        <w:rPr>
          <w:rFonts w:ascii="仿宋_GB2312" w:eastAsia="仿宋_GB2312" w:hint="eastAsia"/>
          <w:sz w:val="32"/>
          <w:szCs w:val="32"/>
        </w:rPr>
        <w:t>象</w:t>
      </w:r>
      <w:proofErr w:type="gramEnd"/>
      <w:r w:rsidRPr="00D21D70">
        <w:rPr>
          <w:rFonts w:ascii="仿宋_GB2312" w:eastAsia="仿宋_GB2312" w:hint="eastAsia"/>
          <w:sz w:val="32"/>
          <w:szCs w:val="32"/>
        </w:rPr>
        <w:t xml:space="preserve"> 局</w:t>
      </w:r>
    </w:p>
    <w:p w:rsidR="00D21D70" w:rsidRPr="00D21D70" w:rsidRDefault="00D21D70" w:rsidP="00D21D70">
      <w:pPr>
        <w:jc w:val="right"/>
        <w:rPr>
          <w:rFonts w:ascii="仿宋_GB2312" w:eastAsia="仿宋_GB2312"/>
          <w:sz w:val="32"/>
          <w:szCs w:val="32"/>
        </w:rPr>
      </w:pPr>
      <w:r w:rsidRPr="00D21D70">
        <w:rPr>
          <w:rFonts w:ascii="仿宋_GB2312" w:eastAsia="仿宋_GB2312" w:hint="eastAsia"/>
          <w:sz w:val="32"/>
          <w:szCs w:val="32"/>
        </w:rPr>
        <w:t>国 家 海 洋 局</w:t>
      </w:r>
    </w:p>
    <w:p w:rsidR="00D21D70" w:rsidRPr="00D21D70" w:rsidRDefault="00D21D70" w:rsidP="00D21D70">
      <w:pPr>
        <w:jc w:val="right"/>
        <w:rPr>
          <w:rFonts w:ascii="仿宋_GB2312" w:eastAsia="仿宋_GB2312" w:hint="eastAsia"/>
          <w:sz w:val="32"/>
          <w:szCs w:val="32"/>
        </w:rPr>
      </w:pPr>
      <w:r w:rsidRPr="00D21D70">
        <w:rPr>
          <w:rFonts w:ascii="仿宋_GB2312" w:eastAsia="仿宋_GB2312" w:hint="eastAsia"/>
          <w:sz w:val="32"/>
          <w:szCs w:val="32"/>
        </w:rPr>
        <w:t>2016年1月5日</w:t>
      </w:r>
    </w:p>
    <w:p w:rsidR="0038018B" w:rsidRPr="00D21D70" w:rsidRDefault="0038018B">
      <w:pPr>
        <w:rPr>
          <w:rFonts w:ascii="仿宋_GB2312" w:eastAsia="仿宋_GB2312" w:hint="eastAsia"/>
          <w:sz w:val="32"/>
          <w:szCs w:val="32"/>
        </w:rPr>
      </w:pPr>
    </w:p>
    <w:sectPr w:rsidR="0038018B" w:rsidRPr="00D21D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1D70"/>
    <w:rsid w:val="0038018B"/>
    <w:rsid w:val="00D21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李小平</dc:creator>
  <cp:keywords/>
  <dc:description/>
  <cp:lastModifiedBy> 李小平</cp:lastModifiedBy>
  <cp:revision>1</cp:revision>
  <dcterms:created xsi:type="dcterms:W3CDTF">2020-06-23T03:33:00Z</dcterms:created>
  <dcterms:modified xsi:type="dcterms:W3CDTF">2020-06-23T03:35:00Z</dcterms:modified>
</cp:coreProperties>
</file>